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C6" w:rsidRDefault="00A12C5A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6537C6" w:rsidRDefault="00A12C5A">
      <w:pPr>
        <w:jc w:val="center"/>
        <w:rPr>
          <w:rFonts w:ascii="Times New Roman" w:eastAsia="方正小标宋_GBK" w:hAnsi="Times New Roman" w:cs="Times New Roman"/>
          <w:bCs/>
          <w:sz w:val="36"/>
        </w:rPr>
      </w:pPr>
      <w:r>
        <w:rPr>
          <w:rFonts w:ascii="Times New Roman" w:eastAsia="方正小标宋_GBK" w:hAnsi="Times New Roman" w:cs="Times New Roman"/>
          <w:bCs/>
          <w:sz w:val="36"/>
        </w:rPr>
        <w:t>“</w:t>
      </w:r>
      <w:r>
        <w:rPr>
          <w:rFonts w:ascii="Times New Roman" w:eastAsia="方正小标宋_GBK" w:hAnsi="Times New Roman" w:cs="Times New Roman"/>
          <w:bCs/>
          <w:sz w:val="36"/>
        </w:rPr>
        <w:t>杏林国潮</w:t>
      </w:r>
      <w:r>
        <w:rPr>
          <w:rFonts w:ascii="Times New Roman" w:eastAsia="方正小标宋_GBK" w:hAnsi="Times New Roman" w:cs="Times New Roman"/>
          <w:bCs/>
          <w:sz w:val="36"/>
        </w:rPr>
        <w:t>·</w:t>
      </w:r>
      <w:r>
        <w:rPr>
          <w:rFonts w:ascii="Times New Roman" w:eastAsia="方正小标宋_GBK" w:hAnsi="Times New Roman" w:cs="Times New Roman"/>
          <w:bCs/>
          <w:sz w:val="36"/>
        </w:rPr>
        <w:t>健康同行</w:t>
      </w:r>
      <w:r>
        <w:rPr>
          <w:rFonts w:ascii="Times New Roman" w:eastAsia="方正小标宋_GBK" w:hAnsi="Times New Roman" w:cs="Times New Roman"/>
          <w:bCs/>
          <w:sz w:val="36"/>
        </w:rPr>
        <w:t>”</w:t>
      </w:r>
      <w:r>
        <w:rPr>
          <w:rFonts w:ascii="Times New Roman" w:eastAsia="方正小标宋_GBK" w:hAnsi="Times New Roman" w:cs="Times New Roman"/>
          <w:bCs/>
          <w:sz w:val="36"/>
        </w:rPr>
        <w:t>首届江苏中医药文创作品</w:t>
      </w:r>
    </w:p>
    <w:p w:rsidR="006537C6" w:rsidRDefault="00A12C5A">
      <w:pPr>
        <w:jc w:val="center"/>
        <w:rPr>
          <w:rFonts w:ascii="Times New Roman" w:eastAsia="方正小标宋_GBK" w:hAnsi="Times New Roman" w:cs="Times New Roman"/>
          <w:bCs/>
          <w:sz w:val="36"/>
        </w:rPr>
      </w:pPr>
      <w:r>
        <w:rPr>
          <w:rFonts w:ascii="Times New Roman" w:eastAsia="方正小标宋_GBK" w:hAnsi="Times New Roman" w:cs="Times New Roman"/>
          <w:bCs/>
          <w:sz w:val="36"/>
        </w:rPr>
        <w:t>征集报名表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6"/>
        <w:gridCol w:w="2492"/>
        <w:gridCol w:w="1377"/>
        <w:gridCol w:w="2771"/>
      </w:tblGrid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492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77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所在单位</w:t>
            </w:r>
          </w:p>
        </w:tc>
        <w:tc>
          <w:tcPr>
            <w:tcW w:w="2771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492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77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771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537C6">
        <w:trPr>
          <w:trHeight w:val="316"/>
        </w:trPr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实物文创产品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□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文化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IP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与设计类</w:t>
            </w: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参赛组别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个人组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□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团体组</w:t>
            </w:r>
          </w:p>
        </w:tc>
      </w:tr>
      <w:tr w:rsidR="006537C6">
        <w:trPr>
          <w:trHeight w:val="2376"/>
        </w:trPr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作品简介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字以内，说明核心创意与中医药文化结合点）</w:t>
            </w:r>
          </w:p>
        </w:tc>
      </w:tr>
      <w:tr w:rsidR="006537C6">
        <w:trPr>
          <w:trHeight w:val="3332"/>
        </w:trPr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设计理念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字以内，含创作过程、国潮元素应用、实用价值说明）</w:t>
            </w: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作品附件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图片（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3-5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张，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JPEG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≥300dpi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br/>
              <w:t xml:space="preserve">□ 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视频介绍（可选，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≤3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分钟）</w:t>
            </w:r>
          </w:p>
        </w:tc>
      </w:tr>
      <w:tr w:rsidR="006537C6">
        <w:tc>
          <w:tcPr>
            <w:tcW w:w="1656" w:type="dxa"/>
          </w:tcPr>
          <w:p w:rsidR="006537C6" w:rsidRDefault="00A12C5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创作者签名</w:t>
            </w:r>
          </w:p>
          <w:p w:rsidR="006537C6" w:rsidRDefault="00A12C5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lang w:bidi="ar"/>
              </w:rPr>
              <w:t>推荐单位公章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原创承诺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参见：知识产权特别约定条款。</w:t>
            </w:r>
          </w:p>
        </w:tc>
      </w:tr>
    </w:tbl>
    <w:p w:rsidR="006537C6" w:rsidRDefault="00A12C5A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FF0000"/>
          <w:spacing w:val="11"/>
          <w:sz w:val="24"/>
          <w:u w:val="single"/>
          <w:shd w:val="clear" w:color="auto" w:fill="FFFFFF"/>
        </w:rPr>
      </w:pPr>
      <w:r>
        <w:rPr>
          <w:rFonts w:ascii="Times New Roman" w:eastAsia="宋体" w:hAnsi="Times New Roman" w:cs="Times New Roman"/>
          <w:spacing w:val="11"/>
          <w:sz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pacing w:val="11"/>
          <w:sz w:val="24"/>
          <w:shd w:val="clear" w:color="auto" w:fill="FFFFFF"/>
        </w:rPr>
        <w:t>单位</w:t>
      </w:r>
      <w:r>
        <w:rPr>
          <w:rFonts w:ascii="Times New Roman" w:eastAsia="宋体" w:hAnsi="Times New Roman" w:cs="Times New Roman"/>
          <w:spacing w:val="11"/>
          <w:sz w:val="24"/>
          <w:shd w:val="clear" w:color="auto" w:fill="FFFFFF"/>
        </w:rPr>
        <w:t>+</w:t>
      </w:r>
      <w:r>
        <w:rPr>
          <w:rFonts w:ascii="Times New Roman" w:eastAsia="宋体" w:hAnsi="Times New Roman" w:cs="Times New Roman"/>
          <w:spacing w:val="11"/>
          <w:sz w:val="24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spacing w:val="11"/>
          <w:sz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pacing w:val="11"/>
          <w:sz w:val="24"/>
          <w:shd w:val="clear" w:color="auto" w:fill="FFFFFF"/>
        </w:rPr>
        <w:t>命名打包，发送邮箱：</w:t>
      </w:r>
      <w:r>
        <w:rPr>
          <w:rFonts w:ascii="Times New Roman" w:eastAsia="宋体" w:hAnsi="Times New Roman" w:cs="Times New Roman"/>
          <w:color w:val="FF0000"/>
          <w:spacing w:val="11"/>
          <w:sz w:val="24"/>
          <w:u w:val="single"/>
          <w:shd w:val="clear" w:color="auto" w:fill="FFFFFF"/>
        </w:rPr>
        <w:t xml:space="preserve"> </w:t>
      </w:r>
      <w:hyperlink r:id="rId9" w:history="1">
        <w:r>
          <w:rPr>
            <w:rStyle w:val="a7"/>
            <w:rFonts w:ascii="Times New Roman" w:eastAsia="宋体" w:hAnsi="Times New Roman" w:cs="Times New Roman"/>
            <w:b/>
            <w:bCs/>
            <w:spacing w:val="11"/>
            <w:sz w:val="24"/>
            <w:shd w:val="clear" w:color="auto" w:fill="FFFFFF"/>
          </w:rPr>
          <w:t>wcds@njucm.edu.cn</w:t>
        </w:r>
      </w:hyperlink>
    </w:p>
    <w:p w:rsidR="006537C6" w:rsidRDefault="00A12C5A">
      <w:pPr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6537C6" w:rsidRDefault="00A12C5A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36"/>
        </w:rPr>
        <w:t>大健康产品创享交流集市报名表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6"/>
        <w:gridCol w:w="2492"/>
        <w:gridCol w:w="1517"/>
        <w:gridCol w:w="2631"/>
      </w:tblGrid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2492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17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2631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492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17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631" w:type="dxa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537C6">
        <w:trPr>
          <w:trHeight w:val="316"/>
        </w:trPr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大健康产品名称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6640" w:type="dxa"/>
            <w:gridSpan w:val="3"/>
          </w:tcPr>
          <w:p w:rsidR="006537C6" w:rsidRDefault="00A12C5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大健康产品展示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其他（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</w:tr>
      <w:tr w:rsidR="006537C6">
        <w:trPr>
          <w:trHeight w:val="5286"/>
        </w:trPr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展示产品名称、型号、数量（清单）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537C6">
        <w:trPr>
          <w:trHeight w:val="1275"/>
        </w:trPr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其他需求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备注：产品展示特殊情况反馈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537C6">
        <w:tc>
          <w:tcPr>
            <w:tcW w:w="1656" w:type="dxa"/>
          </w:tcPr>
          <w:p w:rsidR="006537C6" w:rsidRDefault="00A12C5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推荐单位意见及公章</w:t>
            </w:r>
          </w:p>
        </w:tc>
        <w:tc>
          <w:tcPr>
            <w:tcW w:w="6640" w:type="dxa"/>
            <w:gridSpan w:val="3"/>
          </w:tcPr>
          <w:p w:rsidR="006537C6" w:rsidRDefault="006537C6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6537C6" w:rsidRDefault="00A12C5A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6537C6" w:rsidRDefault="00A12C5A">
      <w:pPr>
        <w:jc w:val="center"/>
        <w:rPr>
          <w:rFonts w:ascii="Times New Roman" w:eastAsia="方正小标宋_GBK" w:hAnsi="Times New Roman" w:cs="Times New Roman"/>
          <w:bCs/>
          <w:sz w:val="36"/>
        </w:rPr>
      </w:pPr>
      <w:r>
        <w:rPr>
          <w:rFonts w:ascii="Times New Roman" w:eastAsia="方正小标宋_GBK" w:hAnsi="Times New Roman" w:cs="Times New Roman"/>
          <w:bCs/>
          <w:sz w:val="36"/>
        </w:rPr>
        <w:t>知识产权特别约定条款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）权利归属：参赛作品（含入围及获奖作品）的全部知识产权（包括但不限于著作权、商标权、外观设计专利权等）归原作者或原创作团队所有。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主办方授权：参赛者一旦提交作品，即视为免费、不可撤销地授予主办方（及活动联合举办单位）一项永久的、全球范围内的非独占性使用许可。主办方有权在不另行通知及支付报酬的情况下，将参赛作品用于以下非商业性目的：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①</w:t>
      </w:r>
      <w:r>
        <w:rPr>
          <w:rFonts w:ascii="Times New Roman" w:eastAsia="方正仿宋_GBK" w:hAnsi="Times New Roman" w:cs="Times New Roman"/>
          <w:sz w:val="32"/>
          <w:szCs w:val="32"/>
        </w:rPr>
        <w:t>与本活动相关的宣传、展示、报道、推广及资料汇编；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②</w:t>
      </w:r>
      <w:r>
        <w:rPr>
          <w:rFonts w:ascii="Times New Roman" w:eastAsia="方正仿宋_GBK" w:hAnsi="Times New Roman" w:cs="Times New Roman"/>
          <w:sz w:val="32"/>
          <w:szCs w:val="32"/>
        </w:rPr>
        <w:t>主办方官方网站、社交媒体平台（微信公众号、抖音、小红书等）对优秀作品进行公开展示；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③</w:t>
      </w:r>
      <w:r>
        <w:rPr>
          <w:rFonts w:ascii="Times New Roman" w:eastAsia="方正仿宋_GBK" w:hAnsi="Times New Roman" w:cs="Times New Roman"/>
          <w:sz w:val="32"/>
          <w:szCs w:val="32"/>
        </w:rPr>
        <w:t>将作品收录于活动总结报告、成</w:t>
      </w:r>
      <w:r>
        <w:rPr>
          <w:rFonts w:ascii="Times New Roman" w:eastAsia="方正仿宋_GBK" w:hAnsi="Times New Roman" w:cs="Times New Roman"/>
          <w:sz w:val="32"/>
          <w:szCs w:val="32"/>
        </w:rPr>
        <w:t>果画册等非卖品中。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商业开发：若主办方或任何第三方有意对获奖作品进行商业开发（包括但不限于产品生产、销售、授权、衍生品开发等），应与原作者另行签署书面《著作权许可使用合同》或《著作权转让合同》，并按照双方约定的比例向原作者支付合理的版权许可费或转让费，比例为净收入的</w:t>
      </w:r>
      <w:r>
        <w:rPr>
          <w:rFonts w:ascii="Times New Roman" w:eastAsia="方正仿宋_GBK" w:hAnsi="Times New Roman" w:cs="Times New Roman"/>
          <w:sz w:val="32"/>
          <w:szCs w:val="32"/>
        </w:rPr>
        <w:t>30%-50%</w:t>
      </w:r>
      <w:r>
        <w:rPr>
          <w:rFonts w:ascii="Times New Roman" w:eastAsia="方正仿宋_GBK" w:hAnsi="Times New Roman" w:cs="Times New Roman"/>
          <w:sz w:val="32"/>
          <w:szCs w:val="32"/>
        </w:rPr>
        <w:t>（可根据作品类型调整），具体比例在签署书面合同时协商确定。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）作者保证：参赛者保证其为参赛作品的唯一权利人或合法授权代理人，作品不侵犯任何第三方的知识产权、肖像权、名誉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权等合法权益。如因作品权利瑕疵引发任何第三方索赔或诉讼</w:t>
      </w:r>
      <w:r>
        <w:rPr>
          <w:rFonts w:ascii="Times New Roman" w:eastAsia="方正仿宋_GBK" w:hAnsi="Times New Roman" w:cs="Times New Roman"/>
          <w:sz w:val="32"/>
          <w:szCs w:val="32"/>
        </w:rPr>
        <w:t>，由参赛者承担全部法律责任，并赔偿主办方因此遭受的全部损失。</w:t>
      </w:r>
    </w:p>
    <w:p w:rsidR="006537C6" w:rsidRDefault="00A12C5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）署名权：主办方在使用作品时，应在合理位置以合理方式为作者署名。</w:t>
      </w:r>
    </w:p>
    <w:p w:rsidR="006537C6" w:rsidRDefault="006537C6">
      <w:pPr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lang w:bidi="ar"/>
        </w:rPr>
      </w:pPr>
    </w:p>
    <w:p w:rsidR="006537C6" w:rsidRDefault="006537C6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6537C6" w:rsidSect="007E64FF">
      <w:footerReference w:type="default" r:id="rId10"/>
      <w:pgSz w:w="11906" w:h="16838"/>
      <w:pgMar w:top="209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5A" w:rsidRDefault="00A12C5A">
      <w:r>
        <w:separator/>
      </w:r>
    </w:p>
  </w:endnote>
  <w:endnote w:type="continuationSeparator" w:id="0">
    <w:p w:rsidR="00A12C5A" w:rsidRDefault="00A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5930B50-3835-491E-9522-3CE94F807B9E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B449BF6-B5E4-4C9C-85F7-79ABE14EB57B}"/>
  </w:font>
  <w:font w:name="方正小标宋_GBK">
    <w:panose1 w:val="02000000000000000000"/>
    <w:charset w:val="86"/>
    <w:family w:val="script"/>
    <w:pitch w:val="fixed"/>
    <w:sig w:usb0="00000003" w:usb1="080E0000" w:usb2="00000010" w:usb3="00000000" w:csb0="00040001" w:csb1="00000000"/>
    <w:embedRegular r:id="rId3" w:subsetted="1" w:fontKey="{1CF81CED-D028-4D4D-9F56-E29351D8973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C6" w:rsidRDefault="00A12C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37C6" w:rsidRDefault="00A12C5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64F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537C6" w:rsidRDefault="00A12C5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E64F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5A" w:rsidRDefault="00A12C5A">
      <w:r>
        <w:separator/>
      </w:r>
    </w:p>
  </w:footnote>
  <w:footnote w:type="continuationSeparator" w:id="0">
    <w:p w:rsidR="00A12C5A" w:rsidRDefault="00A1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6749"/>
    <w:multiLevelType w:val="singleLevel"/>
    <w:tmpl w:val="1CD067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BE6606"/>
    <w:rsid w:val="006537C6"/>
    <w:rsid w:val="007E64FF"/>
    <w:rsid w:val="00A12C5A"/>
    <w:rsid w:val="015E4AD6"/>
    <w:rsid w:val="05D67331"/>
    <w:rsid w:val="0623601E"/>
    <w:rsid w:val="065B7836"/>
    <w:rsid w:val="0B1A381C"/>
    <w:rsid w:val="0BA47589"/>
    <w:rsid w:val="0C1678BE"/>
    <w:rsid w:val="13F05A62"/>
    <w:rsid w:val="15CE3B81"/>
    <w:rsid w:val="1FB73848"/>
    <w:rsid w:val="21DC5877"/>
    <w:rsid w:val="228B471B"/>
    <w:rsid w:val="262A4E03"/>
    <w:rsid w:val="2666005D"/>
    <w:rsid w:val="2AC84BEB"/>
    <w:rsid w:val="2E7F3B7F"/>
    <w:rsid w:val="3554618D"/>
    <w:rsid w:val="35BE6606"/>
    <w:rsid w:val="391858B6"/>
    <w:rsid w:val="3A891C39"/>
    <w:rsid w:val="44820A27"/>
    <w:rsid w:val="49BE4717"/>
    <w:rsid w:val="4AAC5537"/>
    <w:rsid w:val="4F610FE6"/>
    <w:rsid w:val="50F340FA"/>
    <w:rsid w:val="59001493"/>
    <w:rsid w:val="595E0345"/>
    <w:rsid w:val="69FF347E"/>
    <w:rsid w:val="759F0BA4"/>
    <w:rsid w:val="773329B9"/>
    <w:rsid w:val="77F74217"/>
    <w:rsid w:val="7980241F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06D07"/>
  <w15:docId w15:val="{B35A0CD2-5907-4E52-B16A-66A9D2CC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cds@njucm.edu.cn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b5d03c2d-f2e0-4e3d-a20c-a65f98217eb3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 9F20B0A</paraID>
      <start>39</start>
      <end>42</end>
      <status>modified</status>
      <modifiedWord>发送至</modifiedWord>
      <trackRevisions>false</trackRevisions>
    </reviewItem>
    <reviewItem>
      <errorID>e76b7ec7-dfdf-44ed-8cb9-cccea930c2eb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5FB78F45</paraID>
      <start>6</start>
      <end>7</end>
      <status>ignored</status>
      <modifiedWord/>
      <trackRevisions>false</trackRevisions>
    </reviewItem>
    <reviewItem>
      <errorID>f7cadfc7-734b-46e2-a682-822701c6048d</errorID>
      <errorWord>30%-50%</errorWord>
      <group>L1_Knowledge</group>
      <groupName>知识性问题</groupName>
      <ability>L2_Knowledge</ability>
      <abilityName>其他知识</abilityName>
      <candidateList>
        <item>30%—50%</item>
      </candidateList>
      <explain>1. “30%-50%”中的单位“%”仅出现在后一个数字上，容易引起歧义；根据《现代汉语标点符号数字用法规范手册》，数字表示范围两边需要使用统一的格式。2.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4A77F61E</paraID>
      <start>126</start>
      <end>133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20DA4-A1F4-4440-B814-5B14CFDFF35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乐天</dc:creator>
  <cp:lastModifiedBy>耿晨光</cp:lastModifiedBy>
  <cp:revision>2</cp:revision>
  <dcterms:created xsi:type="dcterms:W3CDTF">2026-04-27T07:49:00Z</dcterms:created>
  <dcterms:modified xsi:type="dcterms:W3CDTF">2026-04-27T07:49:00Z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AD74465204CE47B89F777F17BC45F7AB_13</vt:lpwstr>
  </property>
  <property fmtid="{D5CDD505-2E9C-101B-9397-08002B2CF9AE}" pid="4" name="KSOTemplateDocerSaveRecord">
    <vt:lpwstr>eyJoZGlkIjoiNDBlMjQ4YjdjN2FkNDMyYjQ1MDFhMGZhYjNmZjc3YjMiLCJ1c2VySWQiOiIzMjM4ODk5NDQifQ==</vt:lpwstr>
  </property>
</Properties>
</file>